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line="600" w:lineRule="exact"/>
        <w:jc w:val="both"/>
        <w:textAlignment w:val="baseline"/>
        <w:rPr>
          <w:rFonts w:hint="eastAsia" w:ascii="宋体" w:hAnsi="宋体" w:eastAsia="黑体" w:cs="黑体"/>
          <w:snapToGrid w:val="0"/>
          <w:color w:val="000000"/>
          <w:spacing w:val="5"/>
          <w:kern w:val="0"/>
          <w:sz w:val="32"/>
          <w:szCs w:val="32"/>
          <w:lang w:val="en-US" w:eastAsia="zh-CN" w:bidi="ar-SA"/>
        </w:rPr>
      </w:pPr>
      <w:r>
        <w:rPr>
          <w:rFonts w:hint="eastAsia" w:ascii="宋体" w:hAnsi="宋体" w:eastAsia="黑体" w:cs="黑体"/>
          <w:snapToGrid w:val="0"/>
          <w:color w:val="000000"/>
          <w:spacing w:val="5"/>
          <w:kern w:val="0"/>
          <w:sz w:val="32"/>
          <w:szCs w:val="32"/>
          <w:lang w:val="en-US" w:eastAsia="zh-CN" w:bidi="ar-SA"/>
        </w:rPr>
        <w:t>附件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line="600" w:lineRule="exact"/>
        <w:ind w:firstLine="1338" w:firstLineChars="300"/>
        <w:jc w:val="both"/>
        <w:textAlignment w:val="baseline"/>
        <w:rPr>
          <w:rFonts w:hint="eastAsia" w:ascii="宋体" w:hAnsi="宋体" w:eastAsia="黑体" w:cs="黑体"/>
          <w:snapToGrid w:val="0"/>
          <w:color w:val="000000"/>
          <w:spacing w:val="5"/>
          <w:kern w:val="0"/>
          <w:sz w:val="32"/>
          <w:szCs w:val="32"/>
          <w:lang w:val="en-US" w:eastAsia="zh-CN" w:bidi="ar-SA"/>
        </w:rPr>
      </w:pPr>
      <w:bookmarkStart w:id="0" w:name="_GoBack"/>
      <w:r>
        <w:rPr>
          <w:rFonts w:hint="eastAsia" w:ascii="宋体" w:hAnsi="宋体" w:eastAsia="方正小标宋简体" w:cs="方正小标宋简体"/>
          <w:b w:val="0"/>
          <w:bCs w:val="0"/>
          <w:spacing w:val="3"/>
          <w:sz w:val="44"/>
          <w:szCs w:val="44"/>
          <w:lang w:val="en-US" w:eastAsia="zh-CN"/>
        </w:rPr>
        <w:t>湘江新区大学生创业孵化基地名单</w:t>
      </w:r>
    </w:p>
    <w:bookmarkEnd w:id="0"/>
    <w:p>
      <w:pPr>
        <w:pStyle w:val="2"/>
        <w:rPr>
          <w:rFonts w:hint="eastAsia"/>
          <w:lang w:val="en-US" w:eastAsia="zh-CN"/>
        </w:rPr>
      </w:pPr>
    </w:p>
    <w:tbl>
      <w:tblPr>
        <w:tblStyle w:val="8"/>
        <w:tblW w:w="5078" w:type="pct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85"/>
        <w:gridCol w:w="3521"/>
        <w:gridCol w:w="4953"/>
        <w:gridCol w:w="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374" w:type="pct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黑体" w:cs="黑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黑体" w:cs="黑体"/>
                <w:b w:val="0"/>
                <w:bCs w:val="0"/>
                <w:spacing w:val="-4"/>
                <w:sz w:val="24"/>
                <w:szCs w:val="24"/>
              </w:rPr>
              <w:t>序号</w:t>
            </w:r>
          </w:p>
        </w:tc>
        <w:tc>
          <w:tcPr>
            <w:tcW w:w="1920" w:type="pct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黑体" w:cs="黑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黑体" w:cs="黑体"/>
                <w:b w:val="0"/>
                <w:bCs w:val="0"/>
                <w:spacing w:val="-4"/>
                <w:sz w:val="24"/>
                <w:szCs w:val="24"/>
              </w:rPr>
              <w:t>基地名称</w:t>
            </w:r>
          </w:p>
        </w:tc>
        <w:tc>
          <w:tcPr>
            <w:tcW w:w="2705" w:type="pct"/>
            <w:gridSpan w:val="2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黑体" w:cs="黑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黑体" w:cs="黑体"/>
                <w:b w:val="0"/>
                <w:bCs w:val="0"/>
                <w:spacing w:val="-2"/>
                <w:sz w:val="24"/>
                <w:szCs w:val="24"/>
                <w:lang w:eastAsia="zh-CN"/>
              </w:rPr>
              <w:t>运营</w:t>
            </w:r>
            <w:r>
              <w:rPr>
                <w:rFonts w:hint="eastAsia" w:ascii="宋体" w:hAnsi="宋体" w:eastAsia="黑体" w:cs="黑体"/>
                <w:b w:val="0"/>
                <w:bCs w:val="0"/>
                <w:spacing w:val="-2"/>
                <w:sz w:val="24"/>
                <w:szCs w:val="24"/>
              </w:rPr>
              <w:t>单位名称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7" w:hRule="atLeast"/>
        </w:trPr>
        <w:tc>
          <w:tcPr>
            <w:tcW w:w="374" w:type="pct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1</w:t>
            </w:r>
          </w:p>
        </w:tc>
        <w:tc>
          <w:tcPr>
            <w:tcW w:w="1920" w:type="pct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长沙中电软件园</w:t>
            </w:r>
          </w:p>
        </w:tc>
        <w:tc>
          <w:tcPr>
            <w:tcW w:w="2705" w:type="pct"/>
            <w:gridSpan w:val="2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长沙中电软件园有限公司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1" w:hRule="atLeast"/>
        </w:trPr>
        <w:tc>
          <w:tcPr>
            <w:tcW w:w="374" w:type="pct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2</w:t>
            </w:r>
          </w:p>
        </w:tc>
        <w:tc>
          <w:tcPr>
            <w:tcW w:w="1920" w:type="pct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麓谷科创空间</w:t>
            </w:r>
          </w:p>
        </w:tc>
        <w:tc>
          <w:tcPr>
            <w:tcW w:w="2705" w:type="pct"/>
            <w:gridSpan w:val="2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长沙高新开发区岳麓山大学科技园</w:t>
            </w:r>
          </w:p>
          <w:p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科技服务有限公司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374" w:type="pct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3</w:t>
            </w:r>
          </w:p>
        </w:tc>
        <w:tc>
          <w:tcPr>
            <w:tcW w:w="1920" w:type="pct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湖南大学国家大学科技园</w:t>
            </w:r>
          </w:p>
        </w:tc>
        <w:tc>
          <w:tcPr>
            <w:tcW w:w="2705" w:type="pct"/>
            <w:gridSpan w:val="2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湖南大学科技园有限公司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3" w:hRule="atLeast"/>
        </w:trPr>
        <w:tc>
          <w:tcPr>
            <w:tcW w:w="374" w:type="pct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4</w:t>
            </w:r>
          </w:p>
        </w:tc>
        <w:tc>
          <w:tcPr>
            <w:tcW w:w="1920" w:type="pct"/>
            <w:vAlign w:val="center"/>
          </w:tcPr>
          <w:p>
            <w:pPr>
              <w:widowControl w:val="0"/>
              <w:tabs>
                <w:tab w:val="center" w:pos="4153"/>
                <w:tab w:val="right" w:pos="8306"/>
              </w:tabs>
              <w:kinsoku/>
              <w:autoSpaceDE/>
              <w:autoSpaceDN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  <w:t>湖南湘江新区海梦岛</w:t>
            </w:r>
          </w:p>
          <w:p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  <w:t>留创园</w:t>
            </w:r>
          </w:p>
        </w:tc>
        <w:tc>
          <w:tcPr>
            <w:tcW w:w="2705" w:type="pct"/>
            <w:gridSpan w:val="2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湖南领众信息科技发展有限公司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3" w:hRule="atLeast"/>
        </w:trPr>
        <w:tc>
          <w:tcPr>
            <w:tcW w:w="374" w:type="pct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5</w:t>
            </w:r>
          </w:p>
        </w:tc>
        <w:tc>
          <w:tcPr>
            <w:tcW w:w="1920" w:type="pct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湘江科创基地（一期）</w:t>
            </w:r>
          </w:p>
        </w:tc>
        <w:tc>
          <w:tcPr>
            <w:tcW w:w="2705" w:type="pct"/>
            <w:gridSpan w:val="2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长沙岳麓山国家大学科技城建设投资有限公司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374" w:type="pct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6</w:t>
            </w:r>
          </w:p>
        </w:tc>
        <w:tc>
          <w:tcPr>
            <w:tcW w:w="1920" w:type="pct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湖南湘江新区大学生创新创业园</w:t>
            </w:r>
          </w:p>
        </w:tc>
        <w:tc>
          <w:tcPr>
            <w:tcW w:w="2705" w:type="pct"/>
            <w:gridSpan w:val="2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湖南大科城科技创新服务有限公司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374" w:type="pct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7</w:t>
            </w:r>
          </w:p>
        </w:tc>
        <w:tc>
          <w:tcPr>
            <w:tcW w:w="1920" w:type="pct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湖南省检验检测特色产业园</w:t>
            </w:r>
          </w:p>
        </w:tc>
        <w:tc>
          <w:tcPr>
            <w:tcW w:w="2705" w:type="pct"/>
            <w:gridSpan w:val="2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湖南慧谷实业有限责任公司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374" w:type="pct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8</w:t>
            </w:r>
          </w:p>
        </w:tc>
        <w:tc>
          <w:tcPr>
            <w:tcW w:w="1920" w:type="pct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中南大学学生创新创业指导中心</w:t>
            </w:r>
          </w:p>
        </w:tc>
        <w:tc>
          <w:tcPr>
            <w:tcW w:w="2705" w:type="pct"/>
            <w:gridSpan w:val="2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中南大学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9" w:hRule="atLeast"/>
        </w:trPr>
        <w:tc>
          <w:tcPr>
            <w:tcW w:w="374" w:type="pct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9</w:t>
            </w:r>
          </w:p>
        </w:tc>
        <w:tc>
          <w:tcPr>
            <w:tcW w:w="1920" w:type="pct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中国五矿·麓山科创园孵化基地</w:t>
            </w:r>
          </w:p>
        </w:tc>
        <w:tc>
          <w:tcPr>
            <w:tcW w:w="2705" w:type="pct"/>
            <w:gridSpan w:val="2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长沙矿冶研究院有限责任公司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685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</w:t>
            </w:r>
            <w:r>
              <w:rPr>
                <w:rFonts w:hint="eastAsia" w:cs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3518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OVU创客星</w:t>
            </w:r>
          </w:p>
        </w:tc>
        <w:tc>
          <w:tcPr>
            <w:tcW w:w="4954" w:type="dxa"/>
            <w:gridSpan w:val="2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长沙中电产业园发展有限公司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9" w:hRule="atLeast"/>
        </w:trPr>
        <w:tc>
          <w:tcPr>
            <w:tcW w:w="685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  <w:lang w:val="en-US" w:eastAsia="zh-CN"/>
              </w:rPr>
              <w:t>11</w:t>
            </w:r>
          </w:p>
        </w:tc>
        <w:tc>
          <w:tcPr>
            <w:tcW w:w="3518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长沙软件园创业孵化基地</w:t>
            </w:r>
          </w:p>
        </w:tc>
        <w:tc>
          <w:tcPr>
            <w:tcW w:w="4954" w:type="dxa"/>
            <w:gridSpan w:val="2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长沙软件园有限公司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4" w:type="pct"/>
          <w:trHeight w:val="748" w:hRule="atLeast"/>
        </w:trPr>
        <w:tc>
          <w:tcPr>
            <w:tcW w:w="685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  <w:lang w:val="en-US" w:eastAsia="zh-CN"/>
              </w:rPr>
              <w:t>12</w:t>
            </w:r>
          </w:p>
        </w:tc>
        <w:tc>
          <w:tcPr>
            <w:tcW w:w="3518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湘商创业园</w:t>
            </w:r>
          </w:p>
        </w:tc>
        <w:tc>
          <w:tcPr>
            <w:tcW w:w="4945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湖南商务职业技术学院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4" w:type="pct"/>
          <w:trHeight w:val="759" w:hRule="atLeast"/>
        </w:trPr>
        <w:tc>
          <w:tcPr>
            <w:tcW w:w="685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  <w:lang w:val="en-US" w:eastAsia="zh-CN"/>
              </w:rPr>
              <w:t>13</w:t>
            </w:r>
          </w:p>
        </w:tc>
        <w:tc>
          <w:tcPr>
            <w:tcW w:w="3518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长沙高新开发区橡树园科技</w:t>
            </w:r>
          </w:p>
          <w:p>
            <w:pPr>
              <w:pStyle w:val="7"/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企业孵化器</w:t>
            </w:r>
          </w:p>
        </w:tc>
        <w:tc>
          <w:tcPr>
            <w:tcW w:w="4945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长沙高新开发区橡树园生产力促进中心有限公司</w:t>
            </w:r>
          </w:p>
        </w:tc>
      </w:tr>
    </w:tbl>
    <w:p>
      <w:pPr>
        <w:rPr>
          <w:rFonts w:ascii="Arial" w:hAnsi="Arial" w:eastAsia="Arial" w:cs="Arial"/>
          <w:snapToGrid w:val="0"/>
          <w:color w:val="000000"/>
          <w:kern w:val="0"/>
          <w:sz w:val="21"/>
          <w:szCs w:val="21"/>
          <w:lang w:val="en-US" w:eastAsia="en-US" w:bidi="ar-SA"/>
        </w:rPr>
      </w:pPr>
    </w:p>
    <w:p>
      <w:pPr>
        <w:pStyle w:val="2"/>
        <w:rPr>
          <w:rFonts w:ascii="Arial" w:hAnsi="Arial" w:eastAsia="Arial" w:cs="Arial"/>
          <w:snapToGrid w:val="0"/>
          <w:color w:val="000000"/>
          <w:kern w:val="0"/>
          <w:sz w:val="21"/>
          <w:szCs w:val="21"/>
          <w:lang w:val="en-US" w:eastAsia="en-US" w:bidi="ar-SA"/>
        </w:rPr>
      </w:pPr>
    </w:p>
    <w:p>
      <w:pPr>
        <w:pStyle w:val="3"/>
        <w:rPr>
          <w:rFonts w:ascii="Arial" w:hAnsi="Arial" w:eastAsia="Arial" w:cs="Arial"/>
          <w:snapToGrid w:val="0"/>
          <w:color w:val="000000"/>
          <w:kern w:val="0"/>
          <w:sz w:val="21"/>
          <w:szCs w:val="21"/>
          <w:lang w:val="en-US" w:eastAsia="en-US" w:bidi="ar-SA"/>
        </w:rPr>
      </w:pPr>
    </w:p>
    <w:p>
      <w:pPr>
        <w:pStyle w:val="3"/>
        <w:ind w:left="0" w:leftChars="0" w:firstLine="0" w:firstLineChars="0"/>
        <w:rPr>
          <w:rFonts w:ascii="Arial" w:hAnsi="Arial" w:eastAsia="Arial" w:cs="Arial"/>
          <w:snapToGrid w:val="0"/>
          <w:color w:val="000000"/>
          <w:kern w:val="0"/>
          <w:sz w:val="21"/>
          <w:szCs w:val="21"/>
          <w:lang w:val="en-US" w:eastAsia="en-US" w:bidi="ar-SA"/>
        </w:rPr>
      </w:pPr>
    </w:p>
    <w:tbl>
      <w:tblPr>
        <w:tblStyle w:val="8"/>
        <w:tblW w:w="5008" w:type="pct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00"/>
        <w:gridCol w:w="4032"/>
        <w:gridCol w:w="430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4" w:hRule="atLeast"/>
        </w:trPr>
        <w:tc>
          <w:tcPr>
            <w:tcW w:w="387" w:type="pct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黑体" w:cs="黑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黑体" w:cs="黑体"/>
                <w:b w:val="0"/>
                <w:bCs w:val="0"/>
                <w:spacing w:val="-4"/>
                <w:sz w:val="24"/>
                <w:szCs w:val="24"/>
              </w:rPr>
              <w:t>序号</w:t>
            </w:r>
          </w:p>
        </w:tc>
        <w:tc>
          <w:tcPr>
            <w:tcW w:w="2230" w:type="pct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黑体" w:cs="黑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黑体" w:cs="黑体"/>
                <w:b w:val="0"/>
                <w:bCs w:val="0"/>
                <w:spacing w:val="-4"/>
                <w:sz w:val="24"/>
                <w:szCs w:val="24"/>
              </w:rPr>
              <w:t>基地名称</w:t>
            </w:r>
          </w:p>
        </w:tc>
        <w:tc>
          <w:tcPr>
            <w:tcW w:w="2382" w:type="pct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黑体" w:cs="黑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黑体" w:cs="黑体"/>
                <w:b w:val="0"/>
                <w:bCs w:val="0"/>
                <w:spacing w:val="-2"/>
                <w:sz w:val="24"/>
                <w:szCs w:val="24"/>
                <w:lang w:eastAsia="zh-CN"/>
              </w:rPr>
              <w:t>运营</w:t>
            </w:r>
            <w:r>
              <w:rPr>
                <w:rFonts w:hint="eastAsia" w:ascii="宋体" w:hAnsi="宋体" w:eastAsia="黑体" w:cs="黑体"/>
                <w:b w:val="0"/>
                <w:bCs w:val="0"/>
                <w:spacing w:val="-2"/>
                <w:sz w:val="24"/>
                <w:szCs w:val="24"/>
              </w:rPr>
              <w:t>单位名称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387" w:type="pct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cs="宋体"/>
                <w:sz w:val="24"/>
                <w:szCs w:val="24"/>
                <w:lang w:val="en-US" w:eastAsia="zh-CN"/>
              </w:rPr>
              <w:t>14</w:t>
            </w:r>
          </w:p>
        </w:tc>
        <w:tc>
          <w:tcPr>
            <w:tcW w:w="2230" w:type="pct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企业广场创业孵化基地</w:t>
            </w:r>
          </w:p>
        </w:tc>
        <w:tc>
          <w:tcPr>
            <w:tcW w:w="2382" w:type="pct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湖南汇智科技孵化器有限公司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387" w:type="pct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cs="宋体"/>
                <w:sz w:val="24"/>
                <w:szCs w:val="24"/>
                <w:lang w:val="en-US" w:eastAsia="zh-CN"/>
              </w:rPr>
              <w:t>15</w:t>
            </w:r>
          </w:p>
        </w:tc>
        <w:tc>
          <w:tcPr>
            <w:tcW w:w="2230" w:type="pct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黄金创业园基地</w:t>
            </w:r>
          </w:p>
        </w:tc>
        <w:tc>
          <w:tcPr>
            <w:tcW w:w="2382" w:type="pct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湖南知众创业服务有限公司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387" w:type="pct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cs="宋体"/>
                <w:sz w:val="24"/>
                <w:szCs w:val="24"/>
                <w:lang w:val="en-US" w:eastAsia="zh-CN"/>
              </w:rPr>
              <w:t>16</w:t>
            </w:r>
          </w:p>
        </w:tc>
        <w:tc>
          <w:tcPr>
            <w:tcW w:w="2230" w:type="pct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瑞合科创园</w:t>
            </w:r>
          </w:p>
        </w:tc>
        <w:tc>
          <w:tcPr>
            <w:tcW w:w="2382" w:type="pct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湖南瑞合万为商业运营管理有限公司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atLeast"/>
        </w:trPr>
        <w:tc>
          <w:tcPr>
            <w:tcW w:w="387" w:type="pct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cs="宋体"/>
                <w:sz w:val="24"/>
                <w:szCs w:val="24"/>
                <w:lang w:val="en-US" w:eastAsia="zh-CN"/>
              </w:rPr>
              <w:t>17</w:t>
            </w:r>
          </w:p>
        </w:tc>
        <w:tc>
          <w:tcPr>
            <w:tcW w:w="2230" w:type="pct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湖南麓谷国际医疗器械产业园</w:t>
            </w:r>
          </w:p>
          <w:p>
            <w:pPr>
              <w:pStyle w:val="7"/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创业孵化基地</w:t>
            </w:r>
          </w:p>
        </w:tc>
        <w:tc>
          <w:tcPr>
            <w:tcW w:w="2382" w:type="pct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湖南海凭医疗器械发展集团有限公司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387" w:type="pct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cs="宋体"/>
                <w:sz w:val="24"/>
                <w:szCs w:val="24"/>
                <w:lang w:val="en-US" w:eastAsia="zh-CN"/>
              </w:rPr>
              <w:t>18</w:t>
            </w:r>
          </w:p>
        </w:tc>
        <w:tc>
          <w:tcPr>
            <w:tcW w:w="2230" w:type="pct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中南大学科技园（研发）总部</w:t>
            </w:r>
          </w:p>
        </w:tc>
        <w:tc>
          <w:tcPr>
            <w:tcW w:w="2382" w:type="pct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中南大学科技园（湖南）发展有限公司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387" w:type="pct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6"/>
                <w:sz w:val="24"/>
                <w:szCs w:val="24"/>
              </w:rPr>
              <w:t>1</w:t>
            </w:r>
            <w:r>
              <w:rPr>
                <w:rFonts w:hint="eastAsia" w:cs="宋体"/>
                <w:spacing w:val="-6"/>
                <w:sz w:val="24"/>
                <w:szCs w:val="24"/>
                <w:lang w:val="en-US" w:eastAsia="zh-CN"/>
              </w:rPr>
              <w:t>9</w:t>
            </w:r>
          </w:p>
        </w:tc>
        <w:tc>
          <w:tcPr>
            <w:tcW w:w="2230" w:type="pct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湖南岳麓山国家大学科技园</w:t>
            </w:r>
          </w:p>
          <w:p>
            <w:pPr>
              <w:pStyle w:val="7"/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创业服务中心</w:t>
            </w:r>
          </w:p>
        </w:tc>
        <w:tc>
          <w:tcPr>
            <w:tcW w:w="2382" w:type="pct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湖南岳麓山科创发展有限公司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387" w:type="pct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cs="宋体"/>
                <w:spacing w:val="-6"/>
                <w:sz w:val="24"/>
                <w:szCs w:val="24"/>
                <w:lang w:val="en-US" w:eastAsia="zh-CN"/>
              </w:rPr>
              <w:t>20</w:t>
            </w:r>
          </w:p>
        </w:tc>
        <w:tc>
          <w:tcPr>
            <w:tcW w:w="2230" w:type="pct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湖南第一师范学院创业孵化基地</w:t>
            </w:r>
          </w:p>
        </w:tc>
        <w:tc>
          <w:tcPr>
            <w:tcW w:w="2382" w:type="pct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湖南第一师范学院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387" w:type="pct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cs="宋体"/>
                <w:spacing w:val="-6"/>
                <w:sz w:val="24"/>
                <w:szCs w:val="24"/>
                <w:lang w:val="en-US" w:eastAsia="zh-CN"/>
              </w:rPr>
              <w:t>21</w:t>
            </w:r>
          </w:p>
        </w:tc>
        <w:tc>
          <w:tcPr>
            <w:tcW w:w="2230" w:type="pct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湖南财政经济学院大学生</w:t>
            </w:r>
          </w:p>
          <w:p>
            <w:pPr>
              <w:pStyle w:val="7"/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创新创业孵化</w:t>
            </w:r>
            <w:r>
              <w:rPr>
                <w:rFonts w:hint="eastAsia" w:cs="宋体"/>
                <w:sz w:val="24"/>
                <w:szCs w:val="24"/>
                <w:lang w:eastAsia="zh-CN"/>
              </w:rPr>
              <w:t>基地</w:t>
            </w:r>
          </w:p>
        </w:tc>
        <w:tc>
          <w:tcPr>
            <w:tcW w:w="2382" w:type="pct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湖南财政经济学院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387" w:type="pct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cs="宋体"/>
                <w:spacing w:val="-6"/>
                <w:sz w:val="24"/>
                <w:szCs w:val="24"/>
                <w:lang w:val="en-US" w:eastAsia="zh-CN"/>
              </w:rPr>
              <w:t>22</w:t>
            </w:r>
          </w:p>
        </w:tc>
        <w:tc>
          <w:tcPr>
            <w:tcW w:w="2230" w:type="pct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湖南师范大学大学生创新</w:t>
            </w:r>
          </w:p>
          <w:p>
            <w:pPr>
              <w:pStyle w:val="7"/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创业孵化基地</w:t>
            </w:r>
          </w:p>
        </w:tc>
        <w:tc>
          <w:tcPr>
            <w:tcW w:w="2382" w:type="pct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湖南师范大学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387" w:type="pct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cs="宋体"/>
                <w:spacing w:val="-6"/>
                <w:sz w:val="24"/>
                <w:szCs w:val="24"/>
                <w:lang w:val="en-US" w:eastAsia="zh-CN"/>
              </w:rPr>
              <w:t>23</w:t>
            </w:r>
          </w:p>
        </w:tc>
        <w:tc>
          <w:tcPr>
            <w:tcW w:w="2230" w:type="pct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曾氏企业创业园</w:t>
            </w:r>
          </w:p>
        </w:tc>
        <w:tc>
          <w:tcPr>
            <w:tcW w:w="2382" w:type="pct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湖南省曾氏企业有限公司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387" w:type="pct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cs="宋体"/>
                <w:spacing w:val="-6"/>
                <w:sz w:val="24"/>
                <w:szCs w:val="24"/>
                <w:lang w:val="en-US" w:eastAsia="zh-CN"/>
              </w:rPr>
              <w:t>24</w:t>
            </w:r>
          </w:p>
        </w:tc>
        <w:tc>
          <w:tcPr>
            <w:tcW w:w="2230" w:type="pct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长沙西中心</w:t>
            </w:r>
          </w:p>
        </w:tc>
        <w:tc>
          <w:tcPr>
            <w:tcW w:w="2382" w:type="pct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湖南英维科服管理有限公司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387" w:type="pct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cs="宋体"/>
                <w:spacing w:val="-6"/>
                <w:sz w:val="24"/>
                <w:szCs w:val="24"/>
                <w:lang w:val="en-US" w:eastAsia="zh-CN"/>
              </w:rPr>
              <w:t>25</w:t>
            </w:r>
          </w:p>
        </w:tc>
        <w:tc>
          <w:tcPr>
            <w:tcW w:w="2230" w:type="pct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竞中心创业孵化基地</w:t>
            </w:r>
          </w:p>
        </w:tc>
        <w:tc>
          <w:tcPr>
            <w:tcW w:w="2382" w:type="pct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湖南百创信息科技有限公司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387" w:type="pct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cs="宋体"/>
                <w:spacing w:val="-6"/>
                <w:sz w:val="24"/>
                <w:szCs w:val="24"/>
                <w:lang w:val="en-US" w:eastAsia="zh-CN"/>
              </w:rPr>
              <w:t>26</w:t>
            </w:r>
          </w:p>
        </w:tc>
        <w:tc>
          <w:tcPr>
            <w:tcW w:w="2230" w:type="pct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湖南工商大学</w:t>
            </w:r>
          </w:p>
          <w:p>
            <w:pPr>
              <w:pStyle w:val="7"/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大学生创业孵化基地</w:t>
            </w:r>
          </w:p>
        </w:tc>
        <w:tc>
          <w:tcPr>
            <w:tcW w:w="2382" w:type="pct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湖南工商大学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387" w:type="pct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宋体" w:hAnsi="宋体"/>
                <w:sz w:val="24"/>
                <w:szCs w:val="24"/>
              </w:rPr>
              <w:t>2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2230" w:type="pct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长沙金鹰文化创意园孵化器</w:t>
            </w:r>
          </w:p>
        </w:tc>
        <w:tc>
          <w:tcPr>
            <w:tcW w:w="2382" w:type="pct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长沙金达创意文化产业发展有限公司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387" w:type="pct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28</w:t>
            </w:r>
          </w:p>
        </w:tc>
        <w:tc>
          <w:tcPr>
            <w:tcW w:w="2230" w:type="pct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西中心科创基地</w:t>
            </w:r>
          </w:p>
        </w:tc>
        <w:tc>
          <w:tcPr>
            <w:tcW w:w="2382" w:type="pct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湖南大央商业管理有限公司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387" w:type="pct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29</w:t>
            </w:r>
          </w:p>
        </w:tc>
        <w:tc>
          <w:tcPr>
            <w:tcW w:w="2230" w:type="pct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德必岳麓WE</w:t>
            </w:r>
          </w:p>
        </w:tc>
        <w:tc>
          <w:tcPr>
            <w:tcW w:w="2382" w:type="pct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湖南德铭文化科技有限公司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 w:hRule="atLeast"/>
        </w:trPr>
        <w:tc>
          <w:tcPr>
            <w:tcW w:w="387" w:type="pct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30</w:t>
            </w:r>
          </w:p>
        </w:tc>
        <w:tc>
          <w:tcPr>
            <w:tcW w:w="2230" w:type="pct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川岚和正创谷</w:t>
            </w:r>
          </w:p>
        </w:tc>
        <w:tc>
          <w:tcPr>
            <w:tcW w:w="2382" w:type="pct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湖南川岚鼎业商业运营管理有限公司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line="630" w:lineRule="exact"/>
        <w:ind w:left="0" w:leftChars="0" w:right="0" w:rightChars="0" w:firstLine="0" w:firstLineChars="0"/>
        <w:jc w:val="center"/>
        <w:textAlignment w:val="baseline"/>
        <w:rPr>
          <w:rFonts w:hint="eastAsia" w:ascii="宋体" w:hAnsi="宋体" w:eastAsia="方正小标宋简体" w:cs="方正小标宋简体"/>
          <w:b w:val="0"/>
          <w:bCs w:val="0"/>
          <w:spacing w:val="3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80" w:lineRule="exact"/>
        <w:jc w:val="both"/>
        <w:textAlignment w:val="baseline"/>
        <w:rPr>
          <w:rFonts w:hint="default" w:ascii="宋体" w:hAnsi="宋体" w:eastAsia="宋体" w:cs="宋体"/>
          <w:b/>
          <w:bCs/>
          <w:spacing w:val="-4"/>
          <w:sz w:val="35"/>
          <w:szCs w:val="35"/>
          <w:lang w:val="en-US" w:eastAsia="zh-CN"/>
        </w:rPr>
      </w:pPr>
    </w:p>
    <w:p/>
    <w:sectPr>
      <w:footerReference r:id="rId5" w:type="default"/>
      <w:pgSz w:w="11906" w:h="16838"/>
      <w:pgMar w:top="1701" w:right="1304" w:bottom="1701" w:left="1587" w:header="851" w:footer="1247" w:gutter="0"/>
      <w:pgNumType w:fmt="decimal"/>
      <w:cols w:space="0" w:num="1"/>
      <w:docGrid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U4OTNiMzljMmI0ZTY1MDBkOTU1ZmY4ODJmMGZhNWYifQ=="/>
    <w:docVar w:name="KSO_WPS_MARK_KEY" w:val="4be350d6-1a50-4fdc-be79-599a27759f45"/>
  </w:docVars>
  <w:rsids>
    <w:rsidRoot w:val="594378C6"/>
    <w:rsid w:val="0AEC0C84"/>
    <w:rsid w:val="15E43BA5"/>
    <w:rsid w:val="1B267FBB"/>
    <w:rsid w:val="4F961AB3"/>
    <w:rsid w:val="594378C6"/>
    <w:rsid w:val="666F29B3"/>
    <w:rsid w:val="78051D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3"/>
    <w:qFormat/>
    <w:uiPriority w:val="0"/>
    <w:pPr>
      <w:ind w:firstLine="420" w:firstLineChars="200"/>
    </w:pPr>
  </w:style>
  <w:style w:type="paragraph" w:customStyle="1" w:styleId="3">
    <w:name w:val="浅色列表1"/>
    <w:basedOn w:val="1"/>
    <w:qFormat/>
    <w:uiPriority w:val="0"/>
    <w:pPr>
      <w:ind w:firstLine="200" w:firstLineChars="200"/>
    </w:p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7">
    <w:name w:val="Table Text"/>
    <w:basedOn w:val="1"/>
    <w:semiHidden/>
    <w:qFormat/>
    <w:uiPriority w:val="0"/>
    <w:rPr>
      <w:rFonts w:ascii="宋体" w:hAnsi="宋体" w:eastAsia="宋体" w:cs="宋体"/>
      <w:sz w:val="20"/>
      <w:szCs w:val="20"/>
      <w:lang w:val="en-US" w:eastAsia="en-US" w:bidi="ar-SA"/>
    </w:rPr>
  </w:style>
  <w:style w:type="table" w:customStyle="1" w:styleId="8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1104</Words>
  <Characters>1155</Characters>
  <Lines>0</Lines>
  <Paragraphs>0</Paragraphs>
  <TotalTime>58</TotalTime>
  <ScaleCrop>false</ScaleCrop>
  <LinksUpToDate>false</LinksUpToDate>
  <CharactersWithSpaces>1156</CharactersWithSpaces>
  <Application>WPS Office_11.1.0.12650_F1E327BC-269C-435d-A152-05C5408002CA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2025-04-30T01:39:00Z</dcterms:created>
  <dc:creator>杨富文</dc:creator>
  <cp:lastModifiedBy>胡娟</cp:lastModifiedBy>
  <cp:lastPrinted>2025-05-06T02:02:00Z</cp:lastPrinted>
  <dcterms:modified xsi:type="dcterms:W3CDTF">2025-05-06T08:13:51Z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2052-11.1.0.12650</vt:lpwstr>
  </property>
  <property fmtid="{D5CDD505-2E9C-101B-9397-08002B2CF9AE}" pid="3" name="ICV">
    <vt:lpwstr>265BFAA2A9FF45638598363BAE093412</vt:lpwstr>
  </property>
</Properties>
</file>